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5D8" w:rsidRPr="00D655D8" w:rsidRDefault="00D655D8" w:rsidP="001A7FB1">
      <w:pPr>
        <w:spacing w:afterLines="50" w:after="156" w:line="360" w:lineRule="auto"/>
        <w:jc w:val="center"/>
        <w:rPr>
          <w:rFonts w:ascii="黑体" w:eastAsia="黑体" w:hAnsi="黑体" w:hint="eastAsia"/>
          <w:sz w:val="36"/>
          <w:szCs w:val="36"/>
        </w:rPr>
      </w:pPr>
      <w:r w:rsidRPr="00D655D8">
        <w:rPr>
          <w:rFonts w:ascii="黑体" w:eastAsia="黑体" w:hAnsi="黑体" w:hint="eastAsia"/>
          <w:sz w:val="36"/>
          <w:szCs w:val="36"/>
        </w:rPr>
        <w:t>关于组织申报2017年度陕西省专利奖的通知</w:t>
      </w:r>
    </w:p>
    <w:p w:rsidR="00D655D8" w:rsidRPr="00D655D8" w:rsidRDefault="00D655D8" w:rsidP="00D655D8">
      <w:pPr>
        <w:spacing w:line="360" w:lineRule="auto"/>
        <w:rPr>
          <w:rFonts w:ascii="宋体" w:eastAsia="宋体" w:hAnsi="宋体"/>
          <w:sz w:val="24"/>
          <w:szCs w:val="24"/>
        </w:rPr>
      </w:pPr>
      <w:r w:rsidRPr="00D655D8">
        <w:rPr>
          <w:rFonts w:ascii="宋体" w:eastAsia="宋体" w:hAnsi="宋体" w:hint="eastAsia"/>
          <w:sz w:val="24"/>
          <w:szCs w:val="24"/>
        </w:rPr>
        <w:t>各设区市知识产权管理机构，杨凌示范区、韩城市知识产权局，西咸新区、西安高新区、西安经开区、宝鸡高新区知识产权管理机构，各有关单位：</w:t>
      </w:r>
    </w:p>
    <w:p w:rsidR="00D655D8" w:rsidRPr="00D655D8" w:rsidRDefault="00D655D8" w:rsidP="00D655D8">
      <w:pPr>
        <w:spacing w:line="360" w:lineRule="auto"/>
        <w:ind w:firstLineChars="200" w:firstLine="480"/>
        <w:rPr>
          <w:rFonts w:ascii="宋体" w:eastAsia="宋体" w:hAnsi="宋体"/>
          <w:sz w:val="24"/>
          <w:szCs w:val="24"/>
        </w:rPr>
      </w:pPr>
      <w:r w:rsidRPr="00D655D8">
        <w:rPr>
          <w:rFonts w:ascii="宋体" w:eastAsia="宋体" w:hAnsi="宋体" w:hint="eastAsia"/>
          <w:sz w:val="24"/>
          <w:szCs w:val="24"/>
        </w:rPr>
        <w:t>为大力实施创新驱动发展战略和知识产权战略，促进知识产权创造、运用、保护、管理和服务，激励全省专利权人更好发挥知识产权的价值和功能，推动知识产权强省建设，助力我省加快实现追赶超越，我局决定开始2017年度陕西省专利奖评选工作。现将有关事项通知如下。</w:t>
      </w:r>
    </w:p>
    <w:p w:rsidR="00D655D8" w:rsidRPr="00D655D8" w:rsidRDefault="00D655D8" w:rsidP="00D655D8">
      <w:pPr>
        <w:spacing w:line="360" w:lineRule="auto"/>
        <w:rPr>
          <w:rFonts w:ascii="宋体" w:eastAsia="宋体" w:hAnsi="宋体" w:hint="eastAsia"/>
          <w:sz w:val="24"/>
          <w:szCs w:val="24"/>
        </w:rPr>
      </w:pPr>
      <w:r w:rsidRPr="00D655D8">
        <w:rPr>
          <w:rFonts w:ascii="宋体" w:eastAsia="宋体" w:hAnsi="宋体" w:hint="eastAsia"/>
          <w:sz w:val="24"/>
          <w:szCs w:val="24"/>
        </w:rPr>
        <w:t xml:space="preserve">    一、申报范围与要求</w:t>
      </w:r>
    </w:p>
    <w:p w:rsidR="00D655D8" w:rsidRPr="00D655D8" w:rsidRDefault="00D655D8" w:rsidP="00D655D8">
      <w:pPr>
        <w:spacing w:line="360" w:lineRule="auto"/>
        <w:rPr>
          <w:rFonts w:ascii="宋体" w:eastAsia="宋体" w:hAnsi="宋体" w:hint="eastAsia"/>
          <w:sz w:val="24"/>
          <w:szCs w:val="24"/>
        </w:rPr>
      </w:pPr>
      <w:r w:rsidRPr="00D655D8">
        <w:rPr>
          <w:rFonts w:ascii="宋体" w:eastAsia="宋体" w:hAnsi="宋体" w:hint="eastAsia"/>
          <w:sz w:val="24"/>
          <w:szCs w:val="24"/>
        </w:rPr>
        <w:t xml:space="preserve">    本省境内的单位拥有的中国专利，同时具备以下条件的，可申报省专利奖：</w:t>
      </w:r>
    </w:p>
    <w:p w:rsidR="00D655D8" w:rsidRPr="00D655D8" w:rsidRDefault="00D655D8" w:rsidP="00D655D8">
      <w:pPr>
        <w:spacing w:line="360" w:lineRule="auto"/>
        <w:rPr>
          <w:rFonts w:ascii="宋体" w:eastAsia="宋体" w:hAnsi="宋体" w:hint="eastAsia"/>
          <w:sz w:val="24"/>
          <w:szCs w:val="24"/>
        </w:rPr>
      </w:pPr>
      <w:r w:rsidRPr="00D655D8">
        <w:rPr>
          <w:rFonts w:ascii="宋体" w:eastAsia="宋体" w:hAnsi="宋体" w:hint="eastAsia"/>
          <w:sz w:val="24"/>
          <w:szCs w:val="24"/>
        </w:rPr>
        <w:t xml:space="preserve">    （一）2017年6月30日之前被授予专利权（以授权公告日为准）的发明、实用新型和外观设计（不含国防专利、保密专利）；</w:t>
      </w:r>
    </w:p>
    <w:p w:rsidR="00D655D8" w:rsidRPr="00D655D8" w:rsidRDefault="00D655D8" w:rsidP="00D655D8">
      <w:pPr>
        <w:spacing w:line="360" w:lineRule="auto"/>
        <w:rPr>
          <w:rFonts w:ascii="宋体" w:eastAsia="宋体" w:hAnsi="宋体" w:hint="eastAsia"/>
          <w:sz w:val="24"/>
          <w:szCs w:val="24"/>
        </w:rPr>
      </w:pPr>
      <w:r w:rsidRPr="00D655D8">
        <w:rPr>
          <w:rFonts w:ascii="宋体" w:eastAsia="宋体" w:hAnsi="宋体" w:hint="eastAsia"/>
          <w:sz w:val="24"/>
          <w:szCs w:val="24"/>
        </w:rPr>
        <w:t xml:space="preserve">    （二）发明技术水平高，近年来在本省实施并取得较好经济效益或社会效益；</w:t>
      </w:r>
    </w:p>
    <w:p w:rsidR="00D655D8" w:rsidRPr="00D655D8" w:rsidRDefault="00D655D8" w:rsidP="00D655D8">
      <w:pPr>
        <w:spacing w:line="360" w:lineRule="auto"/>
        <w:rPr>
          <w:rFonts w:ascii="宋体" w:eastAsia="宋体" w:hAnsi="宋体" w:hint="eastAsia"/>
          <w:sz w:val="24"/>
          <w:szCs w:val="24"/>
        </w:rPr>
      </w:pPr>
      <w:r w:rsidRPr="00D655D8">
        <w:rPr>
          <w:rFonts w:ascii="宋体" w:eastAsia="宋体" w:hAnsi="宋体" w:hint="eastAsia"/>
          <w:sz w:val="24"/>
          <w:szCs w:val="24"/>
        </w:rPr>
        <w:t xml:space="preserve">    （三）专利权属明确，无法律纠纷；</w:t>
      </w:r>
      <w:bookmarkStart w:id="0" w:name="_GoBack"/>
      <w:bookmarkEnd w:id="0"/>
    </w:p>
    <w:p w:rsidR="00D655D8" w:rsidRPr="00D655D8" w:rsidRDefault="00D655D8" w:rsidP="00D655D8">
      <w:pPr>
        <w:spacing w:line="360" w:lineRule="auto"/>
        <w:rPr>
          <w:rFonts w:ascii="宋体" w:eastAsia="宋体" w:hAnsi="宋体" w:hint="eastAsia"/>
          <w:sz w:val="24"/>
          <w:szCs w:val="24"/>
        </w:rPr>
      </w:pPr>
      <w:r w:rsidRPr="00D655D8">
        <w:rPr>
          <w:rFonts w:ascii="宋体" w:eastAsia="宋体" w:hAnsi="宋体" w:hint="eastAsia"/>
          <w:sz w:val="24"/>
          <w:szCs w:val="24"/>
        </w:rPr>
        <w:t xml:space="preserve">    （四）未曾获得过省专利奖的有效专利；</w:t>
      </w:r>
    </w:p>
    <w:p w:rsidR="00D655D8" w:rsidRPr="00D655D8" w:rsidRDefault="00D655D8" w:rsidP="00D655D8">
      <w:pPr>
        <w:spacing w:line="360" w:lineRule="auto"/>
        <w:rPr>
          <w:rFonts w:ascii="宋体" w:eastAsia="宋体" w:hAnsi="宋体" w:hint="eastAsia"/>
          <w:sz w:val="24"/>
          <w:szCs w:val="24"/>
        </w:rPr>
      </w:pPr>
      <w:r w:rsidRPr="00D655D8">
        <w:rPr>
          <w:rFonts w:ascii="宋体" w:eastAsia="宋体" w:hAnsi="宋体" w:hint="eastAsia"/>
          <w:sz w:val="24"/>
          <w:szCs w:val="24"/>
        </w:rPr>
        <w:t xml:space="preserve">    （五）相同专利权人参评项目原则上不超过两项目。应优先申报和推荐通过专利运用取得显著经济和社会效益的高新技术项目；同时向外国申请专利的项目。</w:t>
      </w:r>
    </w:p>
    <w:p w:rsidR="00D655D8" w:rsidRPr="00D655D8" w:rsidRDefault="00D655D8" w:rsidP="00D655D8">
      <w:pPr>
        <w:spacing w:line="360" w:lineRule="auto"/>
        <w:rPr>
          <w:rFonts w:ascii="宋体" w:eastAsia="宋体" w:hAnsi="宋体" w:hint="eastAsia"/>
          <w:sz w:val="24"/>
          <w:szCs w:val="24"/>
        </w:rPr>
      </w:pPr>
      <w:r w:rsidRPr="00D655D8">
        <w:rPr>
          <w:rFonts w:ascii="宋体" w:eastAsia="宋体" w:hAnsi="宋体" w:hint="eastAsia"/>
          <w:sz w:val="24"/>
          <w:szCs w:val="24"/>
        </w:rPr>
        <w:t xml:space="preserve">    二、推荐单位</w:t>
      </w:r>
    </w:p>
    <w:p w:rsidR="00D655D8" w:rsidRPr="00D655D8" w:rsidRDefault="00D655D8" w:rsidP="00D655D8">
      <w:pPr>
        <w:spacing w:line="360" w:lineRule="auto"/>
        <w:ind w:firstLineChars="50" w:firstLine="120"/>
        <w:rPr>
          <w:rFonts w:ascii="宋体" w:eastAsia="宋体" w:hAnsi="宋体" w:hint="eastAsia"/>
          <w:sz w:val="24"/>
          <w:szCs w:val="24"/>
        </w:rPr>
      </w:pPr>
      <w:r w:rsidRPr="00D655D8">
        <w:rPr>
          <w:rFonts w:ascii="宋体" w:eastAsia="宋体" w:hAnsi="宋体" w:hint="eastAsia"/>
          <w:sz w:val="24"/>
          <w:szCs w:val="24"/>
        </w:rPr>
        <w:t xml:space="preserve">   省政府组成部门、直属机构，各设区市知识产权管理机构，西咸新区、西安高新区、西安经开区、宝鸡高新区以及经省知识产权局认定的符合规定资格条件的其他单位，负责本地区、本部门及本单位的省专利奖的推荐工作。</w:t>
      </w:r>
    </w:p>
    <w:p w:rsidR="00D655D8" w:rsidRPr="00D655D8" w:rsidRDefault="00D655D8" w:rsidP="00D655D8">
      <w:pPr>
        <w:spacing w:line="360" w:lineRule="auto"/>
        <w:rPr>
          <w:rFonts w:ascii="宋体" w:eastAsia="宋体" w:hAnsi="宋体" w:hint="eastAsia"/>
          <w:sz w:val="24"/>
          <w:szCs w:val="24"/>
        </w:rPr>
      </w:pPr>
      <w:r w:rsidRPr="00D655D8">
        <w:rPr>
          <w:rFonts w:ascii="宋体" w:eastAsia="宋体" w:hAnsi="宋体" w:hint="eastAsia"/>
          <w:sz w:val="24"/>
          <w:szCs w:val="24"/>
        </w:rPr>
        <w:t xml:space="preserve">    三、奖项设立</w:t>
      </w:r>
    </w:p>
    <w:p w:rsidR="00D655D8" w:rsidRPr="00D655D8" w:rsidRDefault="00D655D8" w:rsidP="00D655D8">
      <w:pPr>
        <w:spacing w:line="360" w:lineRule="auto"/>
        <w:rPr>
          <w:rFonts w:ascii="宋体" w:eastAsia="宋体" w:hAnsi="宋体" w:hint="eastAsia"/>
          <w:sz w:val="24"/>
          <w:szCs w:val="24"/>
        </w:rPr>
      </w:pPr>
      <w:r w:rsidRPr="00D655D8">
        <w:rPr>
          <w:rFonts w:ascii="宋体" w:eastAsia="宋体" w:hAnsi="宋体" w:hint="eastAsia"/>
          <w:sz w:val="24"/>
          <w:szCs w:val="24"/>
        </w:rPr>
        <w:t xml:space="preserve">    省专利奖设一、二、三等奖。一等奖奖金5万元；二等奖奖金3万元；三等奖奖金1万元。</w:t>
      </w:r>
    </w:p>
    <w:p w:rsidR="00D655D8" w:rsidRPr="00D655D8" w:rsidRDefault="00D655D8" w:rsidP="00D655D8">
      <w:pPr>
        <w:spacing w:line="360" w:lineRule="auto"/>
        <w:rPr>
          <w:rFonts w:ascii="宋体" w:eastAsia="宋体" w:hAnsi="宋体" w:hint="eastAsia"/>
          <w:sz w:val="24"/>
          <w:szCs w:val="24"/>
        </w:rPr>
      </w:pPr>
      <w:r w:rsidRPr="00D655D8">
        <w:rPr>
          <w:rFonts w:ascii="宋体" w:eastAsia="宋体" w:hAnsi="宋体" w:hint="eastAsia"/>
          <w:sz w:val="24"/>
          <w:szCs w:val="24"/>
        </w:rPr>
        <w:t xml:space="preserve">    四、申报程序</w:t>
      </w:r>
    </w:p>
    <w:p w:rsidR="00D655D8" w:rsidRPr="00D655D8" w:rsidRDefault="00D655D8" w:rsidP="00D655D8">
      <w:pPr>
        <w:spacing w:line="360" w:lineRule="auto"/>
        <w:rPr>
          <w:rFonts w:ascii="宋体" w:eastAsia="宋体" w:hAnsi="宋体" w:hint="eastAsia"/>
          <w:sz w:val="24"/>
          <w:szCs w:val="24"/>
        </w:rPr>
      </w:pPr>
      <w:r w:rsidRPr="00D655D8">
        <w:rPr>
          <w:rFonts w:ascii="宋体" w:eastAsia="宋体" w:hAnsi="宋体" w:hint="eastAsia"/>
          <w:sz w:val="24"/>
          <w:szCs w:val="24"/>
        </w:rPr>
        <w:t xml:space="preserve">    申报省专利奖的，应当按照要求填写省专利奖申报书，报送推荐单位。</w:t>
      </w:r>
    </w:p>
    <w:p w:rsidR="00D655D8" w:rsidRPr="00D655D8" w:rsidRDefault="00D655D8" w:rsidP="00D655D8">
      <w:pPr>
        <w:spacing w:line="360" w:lineRule="auto"/>
        <w:rPr>
          <w:rFonts w:ascii="宋体" w:eastAsia="宋体" w:hAnsi="宋体" w:hint="eastAsia"/>
          <w:sz w:val="24"/>
          <w:szCs w:val="24"/>
        </w:rPr>
      </w:pPr>
      <w:r w:rsidRPr="00D655D8">
        <w:rPr>
          <w:rFonts w:ascii="宋体" w:eastAsia="宋体" w:hAnsi="宋体" w:hint="eastAsia"/>
          <w:sz w:val="24"/>
          <w:szCs w:val="24"/>
        </w:rPr>
        <w:t xml:space="preserve">    申报材料必须翔实、准确，推荐单位收到申报书后，应当对材料的真实性和完整性进行审核，提出推荐意见，报送省知识产权局。</w:t>
      </w:r>
    </w:p>
    <w:p w:rsidR="00D655D8" w:rsidRPr="00D655D8" w:rsidRDefault="00D655D8" w:rsidP="00D655D8">
      <w:pPr>
        <w:spacing w:line="360" w:lineRule="auto"/>
        <w:rPr>
          <w:rFonts w:ascii="宋体" w:eastAsia="宋体" w:hAnsi="宋体" w:hint="eastAsia"/>
          <w:sz w:val="24"/>
          <w:szCs w:val="24"/>
        </w:rPr>
      </w:pPr>
      <w:r w:rsidRPr="00D655D8">
        <w:rPr>
          <w:rFonts w:ascii="宋体" w:eastAsia="宋体" w:hAnsi="宋体" w:hint="eastAsia"/>
          <w:sz w:val="24"/>
          <w:szCs w:val="24"/>
        </w:rPr>
        <w:t xml:space="preserve">    五、评审程序</w:t>
      </w:r>
    </w:p>
    <w:p w:rsidR="00D655D8" w:rsidRPr="00D655D8" w:rsidRDefault="00D655D8" w:rsidP="00D655D8">
      <w:pPr>
        <w:spacing w:line="360" w:lineRule="auto"/>
        <w:rPr>
          <w:rFonts w:ascii="宋体" w:eastAsia="宋体" w:hAnsi="宋体"/>
          <w:sz w:val="24"/>
          <w:szCs w:val="24"/>
        </w:rPr>
      </w:pPr>
    </w:p>
    <w:p w:rsidR="00D655D8" w:rsidRPr="00D655D8" w:rsidRDefault="00D655D8" w:rsidP="00D655D8">
      <w:pPr>
        <w:spacing w:line="360" w:lineRule="auto"/>
        <w:rPr>
          <w:rFonts w:ascii="宋体" w:eastAsia="宋体" w:hAnsi="宋体"/>
          <w:sz w:val="24"/>
          <w:szCs w:val="24"/>
        </w:rPr>
      </w:pPr>
      <w:r w:rsidRPr="00D655D8">
        <w:rPr>
          <w:rFonts w:ascii="宋体" w:eastAsia="宋体" w:hAnsi="宋体"/>
          <w:sz w:val="24"/>
          <w:szCs w:val="24"/>
        </w:rPr>
        <w:lastRenderedPageBreak/>
        <w:t xml:space="preserve"> </w:t>
      </w:r>
      <w:r w:rsidRPr="00D655D8">
        <w:rPr>
          <w:rFonts w:ascii="宋体" w:eastAsia="宋体" w:hAnsi="宋体" w:hint="eastAsia"/>
          <w:sz w:val="24"/>
          <w:szCs w:val="24"/>
        </w:rPr>
        <w:t xml:space="preserve">   省知识产权局对报送材料进行汇总、分类，并组织有关专家组成评审委员会进行评审。</w:t>
      </w:r>
    </w:p>
    <w:p w:rsidR="00D655D8" w:rsidRPr="00D655D8" w:rsidRDefault="00D655D8" w:rsidP="00D655D8">
      <w:pPr>
        <w:spacing w:line="360" w:lineRule="auto"/>
        <w:rPr>
          <w:rFonts w:ascii="宋体" w:eastAsia="宋体" w:hAnsi="宋体"/>
          <w:sz w:val="24"/>
          <w:szCs w:val="24"/>
        </w:rPr>
      </w:pPr>
      <w:r w:rsidRPr="00D655D8">
        <w:rPr>
          <w:rFonts w:ascii="宋体" w:eastAsia="宋体" w:hAnsi="宋体" w:hint="eastAsia"/>
          <w:sz w:val="24"/>
          <w:szCs w:val="24"/>
        </w:rPr>
        <w:t xml:space="preserve">    省知识产权局将拟奖励项目在陕西省知识产权网予以公示。</w:t>
      </w:r>
    </w:p>
    <w:p w:rsidR="00D655D8" w:rsidRPr="00D655D8" w:rsidRDefault="00D655D8" w:rsidP="00D655D8">
      <w:pPr>
        <w:spacing w:line="360" w:lineRule="auto"/>
        <w:rPr>
          <w:rFonts w:ascii="宋体" w:eastAsia="宋体" w:hAnsi="宋体"/>
          <w:sz w:val="24"/>
          <w:szCs w:val="24"/>
        </w:rPr>
      </w:pPr>
      <w:r w:rsidRPr="00D655D8">
        <w:rPr>
          <w:rFonts w:ascii="宋体" w:eastAsia="宋体" w:hAnsi="宋体" w:hint="eastAsia"/>
          <w:sz w:val="24"/>
          <w:szCs w:val="24"/>
        </w:rPr>
        <w:t xml:space="preserve">    公示结束后，省知识产权局公布获奖名单并向获奖专利权人颁发证书和奖金。对获省专利奖的项目，我局将择优推荐申报中国专利奖。</w:t>
      </w:r>
    </w:p>
    <w:p w:rsidR="00D655D8" w:rsidRPr="00D655D8" w:rsidRDefault="00D655D8" w:rsidP="00D655D8">
      <w:pPr>
        <w:spacing w:line="360" w:lineRule="auto"/>
        <w:rPr>
          <w:rFonts w:ascii="宋体" w:eastAsia="宋体" w:hAnsi="宋体"/>
          <w:sz w:val="24"/>
          <w:szCs w:val="24"/>
        </w:rPr>
      </w:pPr>
      <w:r w:rsidRPr="00D655D8">
        <w:rPr>
          <w:rFonts w:ascii="宋体" w:eastAsia="宋体" w:hAnsi="宋体" w:hint="eastAsia"/>
          <w:sz w:val="24"/>
          <w:szCs w:val="24"/>
        </w:rPr>
        <w:t xml:space="preserve">    六、申报时间及其他</w:t>
      </w:r>
    </w:p>
    <w:p w:rsidR="00D655D8" w:rsidRPr="00D655D8" w:rsidRDefault="00D655D8" w:rsidP="00D655D8">
      <w:pPr>
        <w:spacing w:line="360" w:lineRule="auto"/>
        <w:rPr>
          <w:rFonts w:ascii="宋体" w:eastAsia="宋体" w:hAnsi="宋体"/>
          <w:sz w:val="24"/>
          <w:szCs w:val="24"/>
        </w:rPr>
      </w:pPr>
      <w:r w:rsidRPr="00D655D8">
        <w:rPr>
          <w:rFonts w:ascii="宋体" w:eastAsia="宋体" w:hAnsi="宋体" w:hint="eastAsia"/>
          <w:sz w:val="24"/>
          <w:szCs w:val="24"/>
        </w:rPr>
        <w:t xml:space="preserve">    请于2017年9月20日前将申报材料报省知识产权局专利管理处（须报纸件一式两份，电子件一份，项目照片二张，照片以A4格式彩色打印或将彩色照片粘贴，与申报书一起装订），逾期不予受理。申报书可从陕西省知识产权网（www.snipo.gov.cn）下载。</w:t>
      </w:r>
    </w:p>
    <w:p w:rsidR="00D655D8" w:rsidRPr="00D655D8" w:rsidRDefault="00D655D8" w:rsidP="00D655D8">
      <w:pPr>
        <w:spacing w:line="360" w:lineRule="auto"/>
        <w:rPr>
          <w:rFonts w:ascii="宋体" w:eastAsia="宋体" w:hAnsi="宋体"/>
          <w:sz w:val="24"/>
          <w:szCs w:val="24"/>
        </w:rPr>
      </w:pPr>
      <w:r w:rsidRPr="00D655D8">
        <w:rPr>
          <w:rFonts w:ascii="宋体" w:eastAsia="宋体" w:hAnsi="宋体" w:hint="eastAsia"/>
          <w:sz w:val="24"/>
          <w:szCs w:val="24"/>
        </w:rPr>
        <w:t xml:space="preserve">    医疗器械、食品、化妆品类项目应有国家行业主管部门核发的注册批件、生产许可证；药品生产专利权人应在申报书中附有企业法人营业执照、药品GMP证书、药品生产许可证的复印件，获得新药证书的须提供新药证书复印件；生物制品项目应有《新生物制品证书》或生产许可证。</w:t>
      </w:r>
    </w:p>
    <w:p w:rsidR="00D655D8" w:rsidRPr="00D655D8" w:rsidRDefault="00D655D8" w:rsidP="00D655D8">
      <w:pPr>
        <w:spacing w:line="360" w:lineRule="auto"/>
        <w:rPr>
          <w:rFonts w:ascii="宋体" w:eastAsia="宋体" w:hAnsi="宋体"/>
          <w:sz w:val="24"/>
          <w:szCs w:val="24"/>
        </w:rPr>
      </w:pPr>
      <w:r w:rsidRPr="00D655D8">
        <w:rPr>
          <w:rFonts w:ascii="宋体" w:eastAsia="宋体" w:hAnsi="宋体" w:hint="eastAsia"/>
          <w:sz w:val="24"/>
          <w:szCs w:val="24"/>
        </w:rPr>
        <w:t xml:space="preserve">    七、联系方式</w:t>
      </w:r>
    </w:p>
    <w:p w:rsidR="00D655D8" w:rsidRPr="00D655D8" w:rsidRDefault="00D655D8" w:rsidP="00D655D8">
      <w:pPr>
        <w:spacing w:line="360" w:lineRule="auto"/>
        <w:rPr>
          <w:rFonts w:ascii="宋体" w:eastAsia="宋体" w:hAnsi="宋体"/>
          <w:sz w:val="24"/>
          <w:szCs w:val="24"/>
        </w:rPr>
      </w:pPr>
      <w:r w:rsidRPr="00D655D8">
        <w:rPr>
          <w:rFonts w:ascii="宋体" w:eastAsia="宋体" w:hAnsi="宋体" w:hint="eastAsia"/>
          <w:sz w:val="24"/>
          <w:szCs w:val="24"/>
        </w:rPr>
        <w:t xml:space="preserve">    地  址：西安新城陕西省知识产权局专利管理处</w:t>
      </w:r>
    </w:p>
    <w:p w:rsidR="00D655D8" w:rsidRPr="00D655D8" w:rsidRDefault="00D655D8" w:rsidP="00D655D8">
      <w:pPr>
        <w:spacing w:line="360" w:lineRule="auto"/>
        <w:rPr>
          <w:rFonts w:ascii="宋体" w:eastAsia="宋体" w:hAnsi="宋体"/>
          <w:sz w:val="24"/>
          <w:szCs w:val="24"/>
        </w:rPr>
      </w:pPr>
      <w:r w:rsidRPr="00D655D8">
        <w:rPr>
          <w:rFonts w:ascii="宋体" w:eastAsia="宋体" w:hAnsi="宋体" w:hint="eastAsia"/>
          <w:sz w:val="24"/>
          <w:szCs w:val="24"/>
        </w:rPr>
        <w:t xml:space="preserve">    邮  编：710006</w:t>
      </w:r>
    </w:p>
    <w:p w:rsidR="00D655D8" w:rsidRPr="00D655D8" w:rsidRDefault="00D655D8" w:rsidP="00D655D8">
      <w:pPr>
        <w:spacing w:line="360" w:lineRule="auto"/>
        <w:rPr>
          <w:rFonts w:ascii="宋体" w:eastAsia="宋体" w:hAnsi="宋体"/>
          <w:sz w:val="24"/>
          <w:szCs w:val="24"/>
        </w:rPr>
      </w:pPr>
      <w:r w:rsidRPr="00D655D8">
        <w:rPr>
          <w:rFonts w:ascii="宋体" w:eastAsia="宋体" w:hAnsi="宋体" w:hint="eastAsia"/>
          <w:sz w:val="24"/>
          <w:szCs w:val="24"/>
        </w:rPr>
        <w:t xml:space="preserve">    电  话：（029）63916862</w:t>
      </w:r>
    </w:p>
    <w:p w:rsidR="00D655D8" w:rsidRPr="00D655D8" w:rsidRDefault="00D655D8" w:rsidP="00D655D8">
      <w:pPr>
        <w:spacing w:line="360" w:lineRule="auto"/>
        <w:rPr>
          <w:rFonts w:ascii="宋体" w:eastAsia="宋体" w:hAnsi="宋体"/>
          <w:sz w:val="24"/>
          <w:szCs w:val="24"/>
        </w:rPr>
      </w:pPr>
      <w:r w:rsidRPr="00D655D8">
        <w:rPr>
          <w:rFonts w:ascii="宋体" w:eastAsia="宋体" w:hAnsi="宋体" w:hint="eastAsia"/>
          <w:sz w:val="24"/>
          <w:szCs w:val="24"/>
        </w:rPr>
        <w:t xml:space="preserve">    联系人：马淑阳</w:t>
      </w:r>
    </w:p>
    <w:p w:rsidR="00D655D8" w:rsidRPr="00D655D8" w:rsidRDefault="00D655D8" w:rsidP="00D655D8">
      <w:pPr>
        <w:spacing w:line="360" w:lineRule="auto"/>
        <w:rPr>
          <w:rFonts w:ascii="宋体" w:eastAsia="宋体" w:hAnsi="宋体"/>
          <w:sz w:val="24"/>
          <w:szCs w:val="24"/>
        </w:rPr>
      </w:pPr>
      <w:r w:rsidRPr="00D655D8">
        <w:rPr>
          <w:rFonts w:ascii="宋体" w:eastAsia="宋体" w:hAnsi="宋体" w:hint="eastAsia"/>
          <w:sz w:val="24"/>
          <w:szCs w:val="24"/>
        </w:rPr>
        <w:t xml:space="preserve">    E-mail：sxzlglc@126.com</w:t>
      </w:r>
    </w:p>
    <w:p w:rsidR="00D655D8" w:rsidRPr="00D655D8" w:rsidRDefault="00D655D8" w:rsidP="00D655D8">
      <w:pPr>
        <w:spacing w:line="360" w:lineRule="auto"/>
        <w:rPr>
          <w:rFonts w:ascii="宋体" w:eastAsia="宋体" w:hAnsi="宋体"/>
          <w:sz w:val="24"/>
          <w:szCs w:val="24"/>
        </w:rPr>
      </w:pPr>
      <w:r w:rsidRPr="00D655D8">
        <w:rPr>
          <w:rFonts w:ascii="宋体" w:eastAsia="宋体" w:hAnsi="宋体" w:hint="eastAsia"/>
          <w:sz w:val="24"/>
          <w:szCs w:val="24"/>
        </w:rPr>
        <w:t xml:space="preserve">    附件：1.陕西省专利奖申报材料</w:t>
      </w:r>
    </w:p>
    <w:p w:rsidR="00D655D8" w:rsidRPr="00D655D8" w:rsidRDefault="00D655D8" w:rsidP="00D655D8">
      <w:pPr>
        <w:spacing w:line="360" w:lineRule="auto"/>
        <w:rPr>
          <w:rFonts w:ascii="宋体" w:eastAsia="宋体" w:hAnsi="宋体"/>
          <w:sz w:val="24"/>
          <w:szCs w:val="24"/>
        </w:rPr>
      </w:pPr>
      <w:r w:rsidRPr="00D655D8">
        <w:rPr>
          <w:rFonts w:ascii="宋体" w:eastAsia="宋体" w:hAnsi="宋体" w:hint="eastAsia"/>
          <w:sz w:val="24"/>
          <w:szCs w:val="24"/>
        </w:rPr>
        <w:t xml:space="preserve">          2.陕西省专利奖申报书</w:t>
      </w:r>
    </w:p>
    <w:p w:rsidR="00D655D8" w:rsidRPr="00D655D8" w:rsidRDefault="00D655D8" w:rsidP="00D655D8">
      <w:pPr>
        <w:spacing w:line="360" w:lineRule="auto"/>
        <w:rPr>
          <w:rFonts w:ascii="宋体" w:eastAsia="宋体" w:hAnsi="宋体" w:hint="eastAsia"/>
          <w:sz w:val="24"/>
          <w:szCs w:val="24"/>
        </w:rPr>
      </w:pPr>
      <w:r w:rsidRPr="00D655D8">
        <w:rPr>
          <w:rFonts w:ascii="宋体" w:eastAsia="宋体" w:hAnsi="宋体" w:hint="eastAsia"/>
          <w:sz w:val="24"/>
          <w:szCs w:val="24"/>
        </w:rPr>
        <w:t xml:space="preserve">          3.2017年度陕西省专利奖申报项目分配表</w:t>
      </w:r>
    </w:p>
    <w:p w:rsidR="00D655D8" w:rsidRPr="00D655D8" w:rsidRDefault="00D655D8" w:rsidP="00D655D8">
      <w:pPr>
        <w:spacing w:line="360" w:lineRule="auto"/>
        <w:rPr>
          <w:rFonts w:ascii="宋体" w:eastAsia="宋体" w:hAnsi="宋体"/>
          <w:sz w:val="24"/>
          <w:szCs w:val="24"/>
        </w:rPr>
      </w:pPr>
      <w:r w:rsidRPr="00D655D8">
        <w:rPr>
          <w:rFonts w:ascii="宋体" w:eastAsia="宋体" w:hAnsi="宋体"/>
          <w:sz w:val="24"/>
          <w:szCs w:val="24"/>
        </w:rPr>
        <w:t xml:space="preserve"> </w:t>
      </w:r>
    </w:p>
    <w:p w:rsidR="00D655D8" w:rsidRPr="00D655D8" w:rsidRDefault="00D655D8" w:rsidP="00D655D8">
      <w:pPr>
        <w:spacing w:line="360" w:lineRule="auto"/>
        <w:rPr>
          <w:rFonts w:ascii="宋体" w:eastAsia="宋体" w:hAnsi="宋体"/>
          <w:sz w:val="24"/>
          <w:szCs w:val="24"/>
        </w:rPr>
      </w:pPr>
    </w:p>
    <w:p w:rsidR="00D655D8" w:rsidRPr="00D655D8" w:rsidRDefault="00D655D8" w:rsidP="00D655D8">
      <w:pPr>
        <w:spacing w:line="360" w:lineRule="auto"/>
        <w:rPr>
          <w:rFonts w:ascii="宋体" w:eastAsia="宋体" w:hAnsi="宋体" w:hint="eastAsia"/>
          <w:sz w:val="24"/>
          <w:szCs w:val="24"/>
        </w:rPr>
      </w:pPr>
      <w:r w:rsidRPr="00D655D8">
        <w:rPr>
          <w:rFonts w:ascii="宋体" w:eastAsia="宋体" w:hAnsi="宋体" w:hint="eastAsia"/>
          <w:sz w:val="24"/>
          <w:szCs w:val="24"/>
        </w:rPr>
        <w:t xml:space="preserve">                        </w:t>
      </w:r>
      <w:r>
        <w:rPr>
          <w:rFonts w:ascii="宋体" w:eastAsia="宋体" w:hAnsi="宋体"/>
          <w:sz w:val="24"/>
          <w:szCs w:val="24"/>
        </w:rPr>
        <w:t xml:space="preserve">                           </w:t>
      </w:r>
      <w:r w:rsidRPr="00D655D8">
        <w:rPr>
          <w:rFonts w:ascii="宋体" w:eastAsia="宋体" w:hAnsi="宋体" w:hint="eastAsia"/>
          <w:sz w:val="24"/>
          <w:szCs w:val="24"/>
        </w:rPr>
        <w:t xml:space="preserve"> 陕西省知识产权局</w:t>
      </w:r>
    </w:p>
    <w:p w:rsidR="00D655D8" w:rsidRPr="00D655D8" w:rsidRDefault="00D655D8" w:rsidP="00D655D8">
      <w:pPr>
        <w:spacing w:line="360" w:lineRule="auto"/>
        <w:rPr>
          <w:rFonts w:ascii="宋体" w:eastAsia="宋体" w:hAnsi="宋体" w:hint="eastAsia"/>
          <w:sz w:val="24"/>
          <w:szCs w:val="24"/>
        </w:rPr>
      </w:pPr>
      <w:r w:rsidRPr="00D655D8">
        <w:rPr>
          <w:rFonts w:ascii="宋体" w:eastAsia="宋体" w:hAnsi="宋体" w:hint="eastAsia"/>
          <w:sz w:val="24"/>
          <w:szCs w:val="24"/>
        </w:rPr>
        <w:t xml:space="preserve">                         </w:t>
      </w:r>
      <w:r>
        <w:rPr>
          <w:rFonts w:ascii="宋体" w:eastAsia="宋体" w:hAnsi="宋体"/>
          <w:sz w:val="24"/>
          <w:szCs w:val="24"/>
        </w:rPr>
        <w:t xml:space="preserve">                           </w:t>
      </w:r>
      <w:r w:rsidRPr="00D655D8">
        <w:rPr>
          <w:rFonts w:ascii="宋体" w:eastAsia="宋体" w:hAnsi="宋体" w:hint="eastAsia"/>
          <w:sz w:val="24"/>
          <w:szCs w:val="24"/>
        </w:rPr>
        <w:t>2017年8月11日</w:t>
      </w:r>
    </w:p>
    <w:p w:rsidR="0026678D" w:rsidRPr="00D655D8" w:rsidRDefault="0026678D" w:rsidP="00D655D8">
      <w:pPr>
        <w:spacing w:line="360" w:lineRule="auto"/>
        <w:rPr>
          <w:rFonts w:ascii="宋体" w:eastAsia="宋体" w:hAnsi="宋体"/>
          <w:sz w:val="24"/>
          <w:szCs w:val="24"/>
        </w:rPr>
      </w:pPr>
    </w:p>
    <w:sectPr w:rsidR="0026678D" w:rsidRPr="00D655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A62" w:rsidRDefault="00077A62" w:rsidP="00D655D8">
      <w:r>
        <w:separator/>
      </w:r>
    </w:p>
  </w:endnote>
  <w:endnote w:type="continuationSeparator" w:id="0">
    <w:p w:rsidR="00077A62" w:rsidRDefault="00077A62" w:rsidP="00D6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A62" w:rsidRDefault="00077A62" w:rsidP="00D655D8">
      <w:r>
        <w:separator/>
      </w:r>
    </w:p>
  </w:footnote>
  <w:footnote w:type="continuationSeparator" w:id="0">
    <w:p w:rsidR="00077A62" w:rsidRDefault="00077A62" w:rsidP="00D65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B85"/>
    <w:rsid w:val="00077A62"/>
    <w:rsid w:val="001A7FB1"/>
    <w:rsid w:val="001B229E"/>
    <w:rsid w:val="0026678D"/>
    <w:rsid w:val="00D655D8"/>
    <w:rsid w:val="00F93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C77431-6FE3-401D-8E1B-E548E859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55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55D8"/>
    <w:rPr>
      <w:sz w:val="18"/>
      <w:szCs w:val="18"/>
    </w:rPr>
  </w:style>
  <w:style w:type="paragraph" w:styleId="a4">
    <w:name w:val="footer"/>
    <w:basedOn w:val="a"/>
    <w:link w:val="Char0"/>
    <w:uiPriority w:val="99"/>
    <w:unhideWhenUsed/>
    <w:rsid w:val="00D655D8"/>
    <w:pPr>
      <w:tabs>
        <w:tab w:val="center" w:pos="4153"/>
        <w:tab w:val="right" w:pos="8306"/>
      </w:tabs>
      <w:snapToGrid w:val="0"/>
      <w:jc w:val="left"/>
    </w:pPr>
    <w:rPr>
      <w:sz w:val="18"/>
      <w:szCs w:val="18"/>
    </w:rPr>
  </w:style>
  <w:style w:type="character" w:customStyle="1" w:styleId="Char0">
    <w:name w:val="页脚 Char"/>
    <w:basedOn w:val="a0"/>
    <w:link w:val="a4"/>
    <w:uiPriority w:val="99"/>
    <w:rsid w:val="00D655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224</Words>
  <Characters>1279</Characters>
  <Application>Microsoft Office Word</Application>
  <DocSecurity>0</DocSecurity>
  <Lines>10</Lines>
  <Paragraphs>2</Paragraphs>
  <ScaleCrop>false</ScaleCrop>
  <Company>SNNU</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6</cp:revision>
  <dcterms:created xsi:type="dcterms:W3CDTF">2017-09-08T03:40:00Z</dcterms:created>
  <dcterms:modified xsi:type="dcterms:W3CDTF">2017-09-08T03:43:00Z</dcterms:modified>
</cp:coreProperties>
</file>